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0B" w:rsidRPr="00624F29" w:rsidRDefault="009A540B" w:rsidP="009A540B">
      <w:pPr>
        <w:pStyle w:val="Documentname"/>
        <w:rPr>
          <w:highlight w:val="lightGray"/>
          <w:lang w:val="en-US"/>
        </w:rPr>
      </w:pPr>
      <w:r w:rsidRPr="00624F29">
        <w:rPr>
          <w:lang w:val="en-US"/>
        </w:rPr>
        <w:fldChar w:fldCharType="begin"/>
      </w:r>
      <w:r w:rsidR="005645C8" w:rsidRPr="00624F29">
        <w:rPr>
          <w:lang w:val="en-US"/>
        </w:rPr>
        <w:instrText>DOCVARIABLE Name_baad72c0</w:instrText>
      </w:r>
      <w:r w:rsidR="00120F08">
        <w:rPr>
          <w:lang w:val="en-US"/>
        </w:rPr>
        <w:fldChar w:fldCharType="separate"/>
      </w:r>
      <w:r w:rsidR="00E927C0">
        <w:rPr>
          <w:lang w:val="en-US"/>
        </w:rPr>
        <w:t>Technical Design</w:t>
      </w:r>
      <w:r w:rsidRPr="00624F29">
        <w:rPr>
          <w:lang w:val="en-US"/>
        </w:rPr>
        <w:fldChar w:fldCharType="end"/>
      </w:r>
    </w:p>
    <w:p w:rsidR="00957D6E" w:rsidRPr="00624F29" w:rsidRDefault="00624A48" w:rsidP="00957D6E">
      <w:pPr>
        <w:pStyle w:val="Documenttype"/>
        <w:rPr>
          <w:lang w:val="en-US"/>
        </w:rPr>
      </w:pPr>
      <w:r w:rsidRPr="00624F29">
        <w:rPr>
          <w:lang w:val="en-US"/>
        </w:rPr>
        <w:t>Document Routes</w:t>
      </w:r>
    </w:p>
    <w:p w:rsidR="0031544A" w:rsidRPr="00624F29" w:rsidRDefault="00624A48" w:rsidP="009747D8">
      <w:pPr>
        <w:pStyle w:val="2"/>
        <w:numPr>
          <w:ilvl w:val="0"/>
          <w:numId w:val="0"/>
        </w:numPr>
        <w:rPr>
          <w:lang w:val="en-US"/>
        </w:rPr>
      </w:pPr>
      <w:r w:rsidRPr="00624F29">
        <w:rPr>
          <w:lang w:val="en-US"/>
        </w:rPr>
        <w:t>Document Properties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12017"/>
      </w:tblGrid>
      <w:tr w:rsidR="0031544A" w:rsidRPr="00624F29" w:rsidTr="00DC1F1F">
        <w:tc>
          <w:tcPr>
            <w:tcW w:w="2795" w:type="dxa"/>
            <w:shd w:val="clear" w:color="auto" w:fill="CCCCCC"/>
          </w:tcPr>
          <w:p w:rsidR="0031544A" w:rsidRPr="00624F29" w:rsidRDefault="00624A48" w:rsidP="00562E0C">
            <w:pPr>
              <w:pStyle w:val="Tableheader"/>
              <w:jc w:val="left"/>
              <w:rPr>
                <w:lang w:val="en-US"/>
              </w:rPr>
            </w:pPr>
            <w:r w:rsidRPr="00624F29">
              <w:rPr>
                <w:lang w:val="en-US"/>
              </w:rPr>
              <w:t>File</w:t>
            </w:r>
          </w:p>
        </w:tc>
        <w:tc>
          <w:tcPr>
            <w:tcW w:w="11695" w:type="dxa"/>
          </w:tcPr>
          <w:p w:rsidR="0031544A" w:rsidRPr="00624F29" w:rsidRDefault="0031544A" w:rsidP="00562E0C">
            <w:pPr>
              <w:pStyle w:val="Tabletext"/>
              <w:spacing w:before="120" w:after="120"/>
              <w:rPr>
                <w:lang w:val="en-US"/>
              </w:rPr>
            </w:pPr>
            <w:r w:rsidRPr="00624F29">
              <w:rPr>
                <w:lang w:val="en-US"/>
              </w:rPr>
              <w:fldChar w:fldCharType="begin"/>
            </w:r>
            <w:r w:rsidR="005645C8" w:rsidRPr="00624F29">
              <w:rPr>
                <w:lang w:val="en-US"/>
              </w:rPr>
              <w:instrText>DOCVARIABLE File_1475257a</w:instrText>
            </w:r>
            <w:r w:rsidR="00120F08">
              <w:rPr>
                <w:lang w:val="en-US"/>
              </w:rPr>
              <w:fldChar w:fldCharType="separate"/>
            </w:r>
            <w:r w:rsidR="00E927C0">
              <w:rPr>
                <w:lang w:val="en-US"/>
              </w:rPr>
              <w:t xml:space="preserve"> </w:t>
            </w:r>
            <w:r w:rsidRPr="00624F29">
              <w:rPr>
                <w:lang w:val="en-US"/>
              </w:rPr>
              <w:fldChar w:fldCharType="end"/>
            </w:r>
          </w:p>
        </w:tc>
      </w:tr>
      <w:tr w:rsidR="0031544A" w:rsidRPr="00624F29" w:rsidTr="00DC1F1F">
        <w:tc>
          <w:tcPr>
            <w:tcW w:w="2795" w:type="dxa"/>
            <w:shd w:val="clear" w:color="auto" w:fill="CCCCCC"/>
          </w:tcPr>
          <w:p w:rsidR="0031544A" w:rsidRPr="00624F29" w:rsidRDefault="00624A48" w:rsidP="00562E0C">
            <w:pPr>
              <w:pStyle w:val="Tableheader"/>
              <w:jc w:val="left"/>
              <w:rPr>
                <w:lang w:val="en-US"/>
              </w:rPr>
            </w:pPr>
            <w:r w:rsidRPr="00624F29">
              <w:rPr>
                <w:lang w:val="en-US"/>
              </w:rPr>
              <w:t>Comment</w:t>
            </w:r>
          </w:p>
        </w:tc>
        <w:tc>
          <w:tcPr>
            <w:tcW w:w="11695" w:type="dxa"/>
          </w:tcPr>
          <w:p w:rsidR="0031544A" w:rsidRPr="00624F29" w:rsidRDefault="0031544A" w:rsidP="00562E0C">
            <w:pPr>
              <w:pStyle w:val="Tabletext"/>
              <w:spacing w:before="120" w:after="120"/>
              <w:rPr>
                <w:lang w:val="en-US"/>
              </w:rPr>
            </w:pPr>
            <w:r w:rsidRPr="00624F29">
              <w:rPr>
                <w:lang w:val="en-US"/>
              </w:rPr>
              <w:fldChar w:fldCharType="begin"/>
            </w:r>
            <w:r w:rsidR="005645C8" w:rsidRPr="00624F29">
              <w:rPr>
                <w:lang w:val="en-US"/>
              </w:rPr>
              <w:instrText>DOCVARIABLE Comment_5118af30</w:instrText>
            </w:r>
            <w:r w:rsidR="00120F08">
              <w:rPr>
                <w:lang w:val="en-US"/>
              </w:rPr>
              <w:fldChar w:fldCharType="separate"/>
            </w:r>
            <w:r w:rsidR="00E927C0">
              <w:rPr>
                <w:lang w:val="en-US"/>
              </w:rPr>
              <w:t xml:space="preserve"> </w:t>
            </w:r>
            <w:r w:rsidRPr="00624F29">
              <w:rPr>
                <w:lang w:val="en-US"/>
              </w:rPr>
              <w:fldChar w:fldCharType="end"/>
            </w:r>
          </w:p>
        </w:tc>
      </w:tr>
    </w:tbl>
    <w:p w:rsidR="009A540B" w:rsidRPr="00624F29" w:rsidRDefault="00624A48" w:rsidP="008B0536">
      <w:pPr>
        <w:keepNext/>
        <w:tabs>
          <w:tab w:val="left" w:pos="708"/>
        </w:tabs>
        <w:spacing w:before="360" w:after="360"/>
        <w:ind w:left="0"/>
        <w:jc w:val="left"/>
        <w:outlineLvl w:val="0"/>
        <w:rPr>
          <w:rFonts w:cs="Arial"/>
          <w:b/>
          <w:bCs/>
          <w:kern w:val="32"/>
          <w:sz w:val="28"/>
          <w:szCs w:val="28"/>
          <w:lang w:val="en-US"/>
        </w:rPr>
      </w:pPr>
      <w:r w:rsidRPr="00624F29">
        <w:rPr>
          <w:rFonts w:cs="Arial"/>
          <w:b/>
          <w:bCs/>
          <w:kern w:val="32"/>
          <w:sz w:val="28"/>
          <w:szCs w:val="28"/>
          <w:lang w:val="en-US"/>
        </w:rPr>
        <w:t>Document Flow</w:t>
      </w:r>
    </w:p>
    <w:p w:rsidR="009A540B" w:rsidRPr="00624F29" w:rsidRDefault="009A540B" w:rsidP="008B0536">
      <w:pPr>
        <w:pStyle w:val="3"/>
        <w:numPr>
          <w:ilvl w:val="0"/>
          <w:numId w:val="23"/>
        </w:numPr>
        <w:ind w:left="0" w:firstLine="0"/>
        <w:rPr>
          <w:bCs w:val="0"/>
          <w:spacing w:val="20"/>
          <w:kern w:val="0"/>
          <w:sz w:val="20"/>
          <w:szCs w:val="20"/>
          <w:lang w:val="en-US"/>
        </w:rPr>
      </w:pPr>
      <w:bookmarkStart w:id="0" w:name="Routes_f2203f43"/>
      <w:r w:rsidRPr="00624F29">
        <w:rPr>
          <w:bCs w:val="0"/>
          <w:spacing w:val="20"/>
          <w:kern w:val="0"/>
          <w:sz w:val="20"/>
          <w:szCs w:val="20"/>
          <w:lang w:val="en-US"/>
        </w:rPr>
        <w:t xml:space="preserve"> </w:t>
      </w:r>
      <w:bookmarkStart w:id="1" w:name="_GoBack"/>
      <w:bookmarkEnd w:id="1"/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963"/>
        <w:gridCol w:w="2606"/>
        <w:gridCol w:w="1590"/>
        <w:gridCol w:w="1883"/>
        <w:gridCol w:w="1883"/>
        <w:gridCol w:w="3458"/>
      </w:tblGrid>
      <w:tr w:rsidR="009A540B" w:rsidRPr="00624F29" w:rsidTr="00DC1F1F">
        <w:trPr>
          <w:cantSplit/>
          <w:trHeight w:val="752"/>
          <w:tblHeader/>
        </w:trPr>
        <w:tc>
          <w:tcPr>
            <w:tcW w:w="165" w:type="pct"/>
            <w:shd w:val="clear" w:color="auto" w:fill="BFBFBF"/>
            <w:vAlign w:val="center"/>
          </w:tcPr>
          <w:p w:rsidR="009A540B" w:rsidRPr="00624F29" w:rsidRDefault="004E1467" w:rsidP="009603D7">
            <w:pPr>
              <w:pStyle w:val="Tableheader"/>
              <w:keepNext/>
              <w:rPr>
                <w:lang w:val="en-US"/>
              </w:rPr>
            </w:pPr>
            <w:r w:rsidRPr="00624F29">
              <w:rPr>
                <w:lang w:val="en-US"/>
              </w:rPr>
              <w:t>No.</w:t>
            </w:r>
          </w:p>
        </w:tc>
        <w:tc>
          <w:tcPr>
            <w:tcW w:w="996" w:type="pct"/>
            <w:shd w:val="clear" w:color="auto" w:fill="BFBFBF"/>
            <w:vAlign w:val="center"/>
          </w:tcPr>
          <w:p w:rsidR="009A540B" w:rsidRPr="00624F29" w:rsidRDefault="00624A48" w:rsidP="009603D7">
            <w:pPr>
              <w:pStyle w:val="Tableheader"/>
              <w:keepNext/>
              <w:rPr>
                <w:lang w:val="en-US"/>
              </w:rPr>
            </w:pPr>
            <w:r w:rsidRPr="00624F29">
              <w:rPr>
                <w:lang w:val="en-US"/>
              </w:rPr>
              <w:t>Activity</w:t>
            </w:r>
          </w:p>
        </w:tc>
        <w:tc>
          <w:tcPr>
            <w:tcW w:w="876" w:type="pct"/>
            <w:shd w:val="clear" w:color="auto" w:fill="BFBFBF"/>
            <w:vAlign w:val="center"/>
          </w:tcPr>
          <w:p w:rsidR="009A540B" w:rsidRPr="00624F29" w:rsidRDefault="00624A48" w:rsidP="009603D7">
            <w:pPr>
              <w:pStyle w:val="Tableheader"/>
              <w:keepNext/>
              <w:rPr>
                <w:lang w:val="en-US"/>
              </w:rPr>
            </w:pPr>
            <w:r w:rsidRPr="00624F29">
              <w:rPr>
                <w:lang w:val="en-US"/>
              </w:rPr>
              <w:t>Actor</w:t>
            </w:r>
          </w:p>
        </w:tc>
        <w:tc>
          <w:tcPr>
            <w:tcW w:w="535" w:type="pct"/>
            <w:shd w:val="clear" w:color="auto" w:fill="BFBFBF"/>
            <w:vAlign w:val="center"/>
          </w:tcPr>
          <w:p w:rsidR="009A540B" w:rsidRPr="00624F29" w:rsidRDefault="00624A48" w:rsidP="004E1467">
            <w:pPr>
              <w:pStyle w:val="Tableheader"/>
              <w:keepNext/>
              <w:rPr>
                <w:lang w:val="en-US"/>
              </w:rPr>
            </w:pPr>
            <w:r w:rsidRPr="00624F29">
              <w:rPr>
                <w:lang w:val="en-US"/>
              </w:rPr>
              <w:t>Duration Requirement</w:t>
            </w:r>
            <w:r w:rsidR="004E1467" w:rsidRPr="00624F29">
              <w:rPr>
                <w:lang w:val="en-US"/>
              </w:rPr>
              <w:t>s</w:t>
            </w:r>
          </w:p>
        </w:tc>
        <w:tc>
          <w:tcPr>
            <w:tcW w:w="633" w:type="pct"/>
            <w:shd w:val="clear" w:color="auto" w:fill="BFBFBF"/>
            <w:vAlign w:val="center"/>
          </w:tcPr>
          <w:p w:rsidR="009A540B" w:rsidRPr="00624F29" w:rsidRDefault="00624A48" w:rsidP="004E1467">
            <w:pPr>
              <w:pStyle w:val="Tableheader"/>
              <w:keepNext/>
              <w:rPr>
                <w:lang w:val="en-US"/>
              </w:rPr>
            </w:pPr>
            <w:r w:rsidRPr="00624F29">
              <w:rPr>
                <w:lang w:val="en-US"/>
              </w:rPr>
              <w:t xml:space="preserve">Type of Relationship </w:t>
            </w:r>
            <w:r w:rsidR="004E1467" w:rsidRPr="00624F29">
              <w:rPr>
                <w:lang w:val="en-US"/>
              </w:rPr>
              <w:t>w</w:t>
            </w:r>
            <w:r w:rsidRPr="00624F29">
              <w:rPr>
                <w:lang w:val="en-US"/>
              </w:rPr>
              <w:t>ith Document</w:t>
            </w:r>
          </w:p>
        </w:tc>
        <w:tc>
          <w:tcPr>
            <w:tcW w:w="633" w:type="pct"/>
            <w:shd w:val="clear" w:color="auto" w:fill="BFBFBF"/>
            <w:vAlign w:val="center"/>
          </w:tcPr>
          <w:p w:rsidR="009A540B" w:rsidRPr="00624F29" w:rsidRDefault="00624A48" w:rsidP="006E0174">
            <w:pPr>
              <w:pStyle w:val="Tableheader"/>
              <w:keepNext/>
              <w:rPr>
                <w:lang w:val="en-US"/>
              </w:rPr>
            </w:pPr>
            <w:r w:rsidRPr="00624F29">
              <w:rPr>
                <w:lang w:val="en-US"/>
              </w:rPr>
              <w:t>Document Status</w:t>
            </w:r>
            <w:r w:rsidR="009A540B" w:rsidRPr="00624F29">
              <w:rPr>
                <w:lang w:val="en-US"/>
              </w:rPr>
              <w:t xml:space="preserve"> (</w:t>
            </w:r>
            <w:r w:rsidRPr="00624F29">
              <w:rPr>
                <w:lang w:val="en-US"/>
              </w:rPr>
              <w:t>Arrow Name</w:t>
            </w:r>
            <w:r w:rsidR="009A540B" w:rsidRPr="00624F29">
              <w:rPr>
                <w:lang w:val="en-US"/>
              </w:rPr>
              <w:t>)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9A540B" w:rsidRPr="00624F29" w:rsidRDefault="00624A48" w:rsidP="00624A48">
            <w:pPr>
              <w:pStyle w:val="Tableheader"/>
              <w:keepNext/>
              <w:rPr>
                <w:lang w:val="en-US"/>
              </w:rPr>
            </w:pPr>
            <w:r w:rsidRPr="00624F29">
              <w:rPr>
                <w:lang w:val="en-US"/>
              </w:rPr>
              <w:t>Prev</w:t>
            </w:r>
            <w:r w:rsidR="009A540B" w:rsidRPr="00624F29">
              <w:rPr>
                <w:lang w:val="en-US"/>
              </w:rPr>
              <w:t>/</w:t>
            </w:r>
            <w:r w:rsidRPr="00624F29">
              <w:rPr>
                <w:lang w:val="en-US"/>
              </w:rPr>
              <w:t>Next</w:t>
            </w:r>
            <w:r w:rsidR="009A540B" w:rsidRPr="00624F29">
              <w:rPr>
                <w:lang w:val="en-US"/>
              </w:rPr>
              <w:t xml:space="preserve"> </w:t>
            </w:r>
            <w:r w:rsidRPr="00624F29">
              <w:rPr>
                <w:lang w:val="en-US"/>
              </w:rPr>
              <w:t>Activity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996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 Draw up and analyze Technical Design</w:t>
            </w:r>
          </w:p>
        </w:tc>
        <w:tc>
          <w:tcPr>
            <w:tcW w:w="876" w:type="pct"/>
            <w:vMerge w:val="restart"/>
          </w:tcPr>
          <w:p w:rsidR="00F269AA" w:rsidRDefault="00E927C0">
            <w:pPr>
              <w:pStyle w:val="Tabletext"/>
              <w:rPr>
                <w:lang w:val="en-US"/>
              </w:rPr>
            </w:pPr>
            <w:r>
              <w:t>Leading Engineer</w:t>
            </w:r>
          </w:p>
          <w:p w:rsidR="00F269AA" w:rsidRDefault="00E927C0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535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Output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Primary financial reporting - draw up and analyze Technical Design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A7.6 Prepare reporting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99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87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53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Technical Design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A4.2.4.1 Draw up executive documentation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99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87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53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Technical Design documentation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A4.3.3.3 Draw up summary calculations of budget performance and marginal budget distribution and add them to project folder. Add project folder to registry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996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A4.2.4.1 Draw up executive documentation</w:t>
            </w:r>
          </w:p>
        </w:tc>
        <w:tc>
          <w:tcPr>
            <w:tcW w:w="876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535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Within five working days.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Input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Technical Design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 Draw up and analyze Technical Design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996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A4.3.3.3 Draw up summary calculations of budget performance and marginal budget distribution and add them to project folder. Add project folder to registry</w:t>
            </w:r>
          </w:p>
        </w:tc>
        <w:tc>
          <w:tcPr>
            <w:tcW w:w="876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535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Within one working day.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Input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Technical Design documentation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 Draw up and analyze Technical Design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99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87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53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Output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Report folder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{Tunnel}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bookmarkStart w:id="2" w:name="Activities_cac76cc9_1"/>
            <w:bookmarkEnd w:id="2"/>
            <w:r>
              <w:lastRenderedPageBreak/>
              <w:t>4.</w:t>
            </w:r>
          </w:p>
        </w:tc>
        <w:tc>
          <w:tcPr>
            <w:tcW w:w="996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A7.6 Prepare reporting</w:t>
            </w:r>
          </w:p>
        </w:tc>
        <w:tc>
          <w:tcPr>
            <w:tcW w:w="876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Budget and Finance Department</w:t>
            </w:r>
          </w:p>
        </w:tc>
        <w:tc>
          <w:tcPr>
            <w:tcW w:w="535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Input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Primary financial reporting - perform project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 Draw up and analyze Technical Design</w:t>
            </w:r>
          </w:p>
        </w:tc>
      </w:tr>
    </w:tbl>
    <w:p w:rsidR="00F269AA" w:rsidRDefault="00E927C0">
      <w:pPr>
        <w:pStyle w:val="3"/>
        <w:numPr>
          <w:ilvl w:val="0"/>
          <w:numId w:val="23"/>
        </w:numPr>
        <w:ind w:left="0" w:firstLine="0"/>
        <w:rPr>
          <w:bCs w:val="0"/>
          <w:spacing w:val="20"/>
          <w:kern w:val="0"/>
          <w:sz w:val="20"/>
          <w:szCs w:val="20"/>
          <w:lang w:val="en-US"/>
        </w:rPr>
      </w:pPr>
      <w:bookmarkStart w:id="3" w:name="Routes_f2203f43_2"/>
      <w:bookmarkEnd w:id="0"/>
      <w:r w:rsidRPr="00624F29">
        <w:rPr>
          <w:bCs w:val="0"/>
          <w:spacing w:val="20"/>
          <w:kern w:val="0"/>
          <w:sz w:val="20"/>
          <w:szCs w:val="20"/>
          <w:lang w:val="en-US"/>
        </w:rPr>
        <w:t xml:space="preserve"> </w:t>
      </w:r>
    </w:p>
    <w:tbl>
      <w:tblPr>
        <w:tblW w:w="492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011"/>
        <w:gridCol w:w="2648"/>
        <w:gridCol w:w="1617"/>
        <w:gridCol w:w="1913"/>
        <w:gridCol w:w="1913"/>
        <w:gridCol w:w="3514"/>
      </w:tblGrid>
      <w:tr w:rsidR="009A540B" w:rsidRPr="00624F29" w:rsidTr="00DC1F1F">
        <w:trPr>
          <w:cantSplit/>
          <w:trHeight w:val="752"/>
          <w:tblHeader/>
        </w:trPr>
        <w:tc>
          <w:tcPr>
            <w:tcW w:w="165" w:type="pct"/>
            <w:shd w:val="clear" w:color="auto" w:fill="BFBFBF"/>
            <w:vAlign w:val="center"/>
          </w:tcPr>
          <w:p w:rsidR="009A540B" w:rsidRPr="00624F29" w:rsidRDefault="004E1467" w:rsidP="009603D7">
            <w:pPr>
              <w:pStyle w:val="Tableheader"/>
              <w:keepNext/>
              <w:rPr>
                <w:lang w:val="en-US"/>
              </w:rPr>
            </w:pPr>
            <w:r w:rsidRPr="00624F29">
              <w:rPr>
                <w:lang w:val="en-US"/>
              </w:rPr>
              <w:t>No.</w:t>
            </w:r>
          </w:p>
        </w:tc>
        <w:tc>
          <w:tcPr>
            <w:tcW w:w="996" w:type="pct"/>
            <w:shd w:val="clear" w:color="auto" w:fill="BFBFBF"/>
            <w:vAlign w:val="center"/>
          </w:tcPr>
          <w:p w:rsidR="009A540B" w:rsidRPr="00624F29" w:rsidRDefault="00624A48" w:rsidP="009603D7">
            <w:pPr>
              <w:pStyle w:val="Tableheader"/>
              <w:keepNext/>
              <w:rPr>
                <w:lang w:val="en-US"/>
              </w:rPr>
            </w:pPr>
            <w:r w:rsidRPr="00624F29">
              <w:rPr>
                <w:lang w:val="en-US"/>
              </w:rPr>
              <w:t>Activity</w:t>
            </w:r>
          </w:p>
        </w:tc>
        <w:tc>
          <w:tcPr>
            <w:tcW w:w="876" w:type="pct"/>
            <w:shd w:val="clear" w:color="auto" w:fill="BFBFBF"/>
            <w:vAlign w:val="center"/>
          </w:tcPr>
          <w:p w:rsidR="009A540B" w:rsidRPr="00624F29" w:rsidRDefault="00624A48" w:rsidP="009603D7">
            <w:pPr>
              <w:pStyle w:val="Tableheader"/>
              <w:keepNext/>
              <w:rPr>
                <w:lang w:val="en-US"/>
              </w:rPr>
            </w:pPr>
            <w:r w:rsidRPr="00624F29">
              <w:rPr>
                <w:lang w:val="en-US"/>
              </w:rPr>
              <w:t>Actor</w:t>
            </w:r>
          </w:p>
        </w:tc>
        <w:tc>
          <w:tcPr>
            <w:tcW w:w="535" w:type="pct"/>
            <w:shd w:val="clear" w:color="auto" w:fill="BFBFBF"/>
            <w:vAlign w:val="center"/>
          </w:tcPr>
          <w:p w:rsidR="009A540B" w:rsidRPr="00624F29" w:rsidRDefault="00624A48" w:rsidP="004E1467">
            <w:pPr>
              <w:pStyle w:val="Tableheader"/>
              <w:keepNext/>
              <w:rPr>
                <w:lang w:val="en-US"/>
              </w:rPr>
            </w:pPr>
            <w:r w:rsidRPr="00624F29">
              <w:rPr>
                <w:lang w:val="en-US"/>
              </w:rPr>
              <w:t>Duration Requirement</w:t>
            </w:r>
            <w:r w:rsidR="004E1467" w:rsidRPr="00624F29">
              <w:rPr>
                <w:lang w:val="en-US"/>
              </w:rPr>
              <w:t>s</w:t>
            </w:r>
          </w:p>
        </w:tc>
        <w:tc>
          <w:tcPr>
            <w:tcW w:w="633" w:type="pct"/>
            <w:shd w:val="clear" w:color="auto" w:fill="BFBFBF"/>
            <w:vAlign w:val="center"/>
          </w:tcPr>
          <w:p w:rsidR="009A540B" w:rsidRPr="00624F29" w:rsidRDefault="00624A48" w:rsidP="004E1467">
            <w:pPr>
              <w:pStyle w:val="Tableheader"/>
              <w:keepNext/>
              <w:rPr>
                <w:lang w:val="en-US"/>
              </w:rPr>
            </w:pPr>
            <w:r w:rsidRPr="00624F29">
              <w:rPr>
                <w:lang w:val="en-US"/>
              </w:rPr>
              <w:t xml:space="preserve">Type of Relationship </w:t>
            </w:r>
            <w:r w:rsidR="004E1467" w:rsidRPr="00624F29">
              <w:rPr>
                <w:lang w:val="en-US"/>
              </w:rPr>
              <w:t>w</w:t>
            </w:r>
            <w:r w:rsidRPr="00624F29">
              <w:rPr>
                <w:lang w:val="en-US"/>
              </w:rPr>
              <w:t>ith Document</w:t>
            </w:r>
          </w:p>
        </w:tc>
        <w:tc>
          <w:tcPr>
            <w:tcW w:w="633" w:type="pct"/>
            <w:shd w:val="clear" w:color="auto" w:fill="BFBFBF"/>
            <w:vAlign w:val="center"/>
          </w:tcPr>
          <w:p w:rsidR="009A540B" w:rsidRPr="00624F29" w:rsidRDefault="00624A48" w:rsidP="006E0174">
            <w:pPr>
              <w:pStyle w:val="Tableheader"/>
              <w:keepNext/>
              <w:rPr>
                <w:lang w:val="en-US"/>
              </w:rPr>
            </w:pPr>
            <w:r w:rsidRPr="00624F29">
              <w:rPr>
                <w:lang w:val="en-US"/>
              </w:rPr>
              <w:t>Document Status</w:t>
            </w:r>
            <w:r w:rsidR="009A540B" w:rsidRPr="00624F29">
              <w:rPr>
                <w:lang w:val="en-US"/>
              </w:rPr>
              <w:t xml:space="preserve"> (</w:t>
            </w:r>
            <w:r w:rsidRPr="00624F29">
              <w:rPr>
                <w:lang w:val="en-US"/>
              </w:rPr>
              <w:t>Arrow Name</w:t>
            </w:r>
            <w:r w:rsidR="009A540B" w:rsidRPr="00624F29">
              <w:rPr>
                <w:lang w:val="en-US"/>
              </w:rPr>
              <w:t>)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9A540B" w:rsidRPr="00624F29" w:rsidRDefault="00624A48" w:rsidP="00624A48">
            <w:pPr>
              <w:pStyle w:val="Tableheader"/>
              <w:keepNext/>
              <w:rPr>
                <w:lang w:val="en-US"/>
              </w:rPr>
            </w:pPr>
            <w:r w:rsidRPr="00624F29">
              <w:rPr>
                <w:lang w:val="en-US"/>
              </w:rPr>
              <w:t>Prev</w:t>
            </w:r>
            <w:r w:rsidR="009A540B" w:rsidRPr="00624F29">
              <w:rPr>
                <w:lang w:val="en-US"/>
              </w:rPr>
              <w:t>/</w:t>
            </w:r>
            <w:r w:rsidRPr="00624F29">
              <w:rPr>
                <w:lang w:val="en-US"/>
              </w:rPr>
              <w:t>Next</w:t>
            </w:r>
            <w:r w:rsidR="009A540B" w:rsidRPr="00624F29">
              <w:rPr>
                <w:lang w:val="en-US"/>
              </w:rPr>
              <w:t xml:space="preserve"> </w:t>
            </w:r>
            <w:r w:rsidRPr="00624F29">
              <w:rPr>
                <w:lang w:val="en-US"/>
              </w:rPr>
              <w:t>Activity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996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A4.2.2.2 Draw up and analyze Technical Design</w:t>
            </w:r>
          </w:p>
        </w:tc>
        <w:tc>
          <w:tcPr>
            <w:tcW w:w="876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535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Within five working days.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creates as output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Drawn up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A4.2.2.3 Agree Technical Design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99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87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53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gets input from</w:t>
            </w:r>
          </w:p>
        </w:tc>
        <w:tc>
          <w:tcPr>
            <w:tcW w:w="633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Rejected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A4.2.2.3 Agree Technical Design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99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87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53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A4.2.2.5 Confirm Technical Design with regulatory authorities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996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A4.2.2.3 Agree Technical Design</w:t>
            </w:r>
          </w:p>
        </w:tc>
        <w:tc>
          <w:tcPr>
            <w:tcW w:w="876" w:type="pct"/>
            <w:vMerge w:val="restart"/>
          </w:tcPr>
          <w:p w:rsidR="00F269AA" w:rsidRDefault="00E927C0">
            <w:pPr>
              <w:pStyle w:val="Tabletext"/>
              <w:rPr>
                <w:lang w:val="en-US"/>
              </w:rPr>
            </w:pPr>
            <w:r>
              <w:t>Director of Operations</w:t>
            </w:r>
          </w:p>
          <w:p w:rsidR="00F269AA" w:rsidRDefault="00E927C0">
            <w:pPr>
              <w:pStyle w:val="Tabletext"/>
              <w:rPr>
                <w:lang w:val="en-US"/>
              </w:rPr>
            </w:pPr>
            <w:r>
              <w:t>Project Manager</w:t>
            </w:r>
          </w:p>
          <w:p w:rsidR="00F269AA" w:rsidRDefault="00E927C0">
            <w:pPr>
              <w:pStyle w:val="Tabletext"/>
              <w:rPr>
                <w:lang w:val="en-US"/>
              </w:rPr>
            </w:pPr>
            <w:r>
              <w:t>Customer</w:t>
            </w:r>
          </w:p>
        </w:tc>
        <w:tc>
          <w:tcPr>
            <w:tcW w:w="535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Within one working day.</w:t>
            </w:r>
          </w:p>
        </w:tc>
        <w:tc>
          <w:tcPr>
            <w:tcW w:w="633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changes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Approved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A4.2.2.4 Submit Technical Design to regulatory authorities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99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87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53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Rejected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A4.2.2.2 Draw up and analyze Technical Design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99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87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53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gets input from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Drawn up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A4.2.2.2 Draw up and analyze Technical Design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3.</w:t>
            </w:r>
          </w:p>
        </w:tc>
        <w:tc>
          <w:tcPr>
            <w:tcW w:w="996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A4.2.2.4 Submit Technical Design to regulatory authorities</w:t>
            </w:r>
          </w:p>
        </w:tc>
        <w:tc>
          <w:tcPr>
            <w:tcW w:w="876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535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Within one working day.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gets input from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Approved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A4.2.2.3 Agree Technical Design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99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87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53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has as output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A4.2.2.5 Confirm Technical Design with regulatory authorities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4.</w:t>
            </w:r>
          </w:p>
        </w:tc>
        <w:tc>
          <w:tcPr>
            <w:tcW w:w="996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A4.2.2.5 Confirm Technical Design with regulatory authorities</w:t>
            </w:r>
          </w:p>
        </w:tc>
        <w:tc>
          <w:tcPr>
            <w:tcW w:w="876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Regulatory bodies</w:t>
            </w:r>
          </w:p>
        </w:tc>
        <w:tc>
          <w:tcPr>
            <w:tcW w:w="535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Not regulated.</w:t>
            </w:r>
          </w:p>
        </w:tc>
        <w:tc>
          <w:tcPr>
            <w:tcW w:w="633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changes</w:t>
            </w:r>
          </w:p>
        </w:tc>
        <w:tc>
          <w:tcPr>
            <w:tcW w:w="633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Approved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A4.2.2.6 Draw up certificate of completion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99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87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53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A4.2.2.9 Draw up specification. Add Technical Design to project folder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99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87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53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Rejected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A4.2.2.2 Draw up and analyze Technical Design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99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87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53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gets input from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A4.2.2.4 Submit Technical Design to regulatory authorities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5.</w:t>
            </w:r>
          </w:p>
        </w:tc>
        <w:tc>
          <w:tcPr>
            <w:tcW w:w="996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A4.2.2.6 Draw up certificate of completion</w:t>
            </w:r>
          </w:p>
        </w:tc>
        <w:tc>
          <w:tcPr>
            <w:tcW w:w="876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Accountant</w:t>
            </w:r>
          </w:p>
        </w:tc>
        <w:tc>
          <w:tcPr>
            <w:tcW w:w="535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Within one working day.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gets input from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Approved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A4.2.2.5 Confirm Technical Design with regulatory authorities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6.</w:t>
            </w:r>
          </w:p>
        </w:tc>
        <w:tc>
          <w:tcPr>
            <w:tcW w:w="996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A4.2.2.9 Draw up specification. Add Technical Design to project folder</w:t>
            </w:r>
          </w:p>
        </w:tc>
        <w:tc>
          <w:tcPr>
            <w:tcW w:w="876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535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Within one working day.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gets input from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Approved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A4.2.2.5 Confirm Technical Design with regulatory authorities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99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87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53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has as output</w:t>
            </w:r>
          </w:p>
        </w:tc>
        <w:tc>
          <w:tcPr>
            <w:tcW w:w="633" w:type="pct"/>
            <w:vMerge w:val="restar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Technical Design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A4.2.3.1.1 Find subcontractors in the database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99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87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53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A4.2.3.3.1 Accept site. Draw up site delivery statement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99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876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535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633" w:type="pct"/>
            <w:vMerge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A4.2.3.3.3 Perform construction and installation works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7.</w:t>
            </w:r>
          </w:p>
        </w:tc>
        <w:tc>
          <w:tcPr>
            <w:tcW w:w="996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A4.2.3.1.1 Find subcontractors in the database</w:t>
            </w:r>
          </w:p>
        </w:tc>
        <w:tc>
          <w:tcPr>
            <w:tcW w:w="876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Project Manager</w:t>
            </w:r>
          </w:p>
        </w:tc>
        <w:tc>
          <w:tcPr>
            <w:tcW w:w="535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Within one working day.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gets input from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Technical Design</w:t>
            </w: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A4.2.2.9 Draw up specification. Add Technical Design to project folder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8.</w:t>
            </w:r>
          </w:p>
        </w:tc>
        <w:tc>
          <w:tcPr>
            <w:tcW w:w="996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A4.2.3.3.1 Accept site. Draw up site delivery statement</w:t>
            </w:r>
          </w:p>
        </w:tc>
        <w:tc>
          <w:tcPr>
            <w:tcW w:w="876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Customer</w:t>
            </w:r>
          </w:p>
        </w:tc>
        <w:tc>
          <w:tcPr>
            <w:tcW w:w="535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Timeframes are determined in accordance with terms of a contract.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gets input from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A4.2.2.9 Draw up specification. Add Technical Design to project folder</w:t>
            </w:r>
          </w:p>
        </w:tc>
      </w:tr>
      <w:tr w:rsidR="009A540B" w:rsidRPr="00624F29" w:rsidTr="00DC1F1F">
        <w:trPr>
          <w:cantSplit/>
          <w:trHeight w:val="273"/>
        </w:trPr>
        <w:tc>
          <w:tcPr>
            <w:tcW w:w="165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bookmarkStart w:id="4" w:name="Activities_cac76cc9_2"/>
            <w:bookmarkEnd w:id="4"/>
            <w:r>
              <w:t>9.</w:t>
            </w:r>
          </w:p>
        </w:tc>
        <w:tc>
          <w:tcPr>
            <w:tcW w:w="996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A4.2.3.3.3 Perform construction and installation works</w:t>
            </w:r>
          </w:p>
        </w:tc>
        <w:tc>
          <w:tcPr>
            <w:tcW w:w="876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Persons performing construction and installation operations</w:t>
            </w:r>
          </w:p>
        </w:tc>
        <w:tc>
          <w:tcPr>
            <w:tcW w:w="535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Timeframes are determined in accordance with a task and terms of a contract.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gets input from</w:t>
            </w:r>
          </w:p>
        </w:tc>
        <w:tc>
          <w:tcPr>
            <w:tcW w:w="633" w:type="pct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</w:p>
        </w:tc>
        <w:tc>
          <w:tcPr>
            <w:tcW w:w="0" w:type="auto"/>
          </w:tcPr>
          <w:p w:rsidR="009A540B" w:rsidRPr="00624F29" w:rsidRDefault="009A540B" w:rsidP="00705CEC">
            <w:pPr>
              <w:pStyle w:val="Tabletext"/>
              <w:rPr>
                <w:lang w:val="en-US"/>
              </w:rPr>
            </w:pPr>
            <w:r>
              <w:t>A4.2.2.9 Draw up specification. Add Technical Design to project folder</w:t>
            </w:r>
          </w:p>
        </w:tc>
      </w:tr>
      <w:bookmarkEnd w:id="3"/>
    </w:tbl>
    <w:p w:rsidR="009A540B" w:rsidRPr="00624F29" w:rsidRDefault="009A540B" w:rsidP="009A540B">
      <w:pPr>
        <w:rPr>
          <w:rFonts w:ascii="Times New Roman" w:hAnsi="Times New Roman"/>
          <w:sz w:val="22"/>
          <w:szCs w:val="20"/>
          <w:lang w:val="en-US"/>
        </w:rPr>
      </w:pPr>
    </w:p>
    <w:p w:rsidR="00D71521" w:rsidRPr="00624F29" w:rsidRDefault="00D71521" w:rsidP="009A540B">
      <w:pPr>
        <w:rPr>
          <w:lang w:val="en-US"/>
        </w:rPr>
      </w:pPr>
    </w:p>
    <w:sectPr w:rsidR="00D71521" w:rsidRPr="00624F29" w:rsidSect="00DC1F1F">
      <w:headerReference w:type="default" r:id="rId8"/>
      <w:footerReference w:type="default" r:id="rId9"/>
      <w:pgSz w:w="16838" w:h="11906" w:orient="landscape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C0" w:rsidRDefault="00E927C0" w:rsidP="006A6B29">
      <w:pPr>
        <w:spacing w:after="0"/>
      </w:pPr>
      <w:r>
        <w:separator/>
      </w:r>
    </w:p>
  </w:endnote>
  <w:endnote w:type="continuationSeparator" w:id="0">
    <w:p w:rsidR="00E927C0" w:rsidRDefault="00E927C0" w:rsidP="006A6B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13"/>
      <w:gridCol w:w="4039"/>
    </w:tblGrid>
    <w:tr w:rsidR="006A6B29" w:rsidRPr="00F64575">
      <w:trPr>
        <w:trHeight w:val="360"/>
        <w:jc w:val="center"/>
      </w:trPr>
      <w:tc>
        <w:tcPr>
          <w:tcW w:w="114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A6B29" w:rsidRPr="00F64575" w:rsidRDefault="006A6B29" w:rsidP="00DC1F1F">
          <w:pPr>
            <w:spacing w:after="0"/>
            <w:ind w:left="0" w:right="-108"/>
            <w:jc w:val="left"/>
            <w:rPr>
              <w:rFonts w:cs="Arial"/>
              <w:noProof/>
              <w:sz w:val="18"/>
              <w:szCs w:val="18"/>
              <w:lang w:val="en-US"/>
            </w:rPr>
          </w:pPr>
          <w:r w:rsidRPr="00F64575">
            <w:rPr>
              <w:rFonts w:cs="Arial"/>
              <w:sz w:val="18"/>
              <w:szCs w:val="18"/>
            </w:rPr>
            <w:fldChar w:fldCharType="begin"/>
          </w:r>
          <w:r w:rsidRPr="00F64575">
            <w:rPr>
              <w:rFonts w:cs="Arial"/>
              <w:sz w:val="18"/>
              <w:szCs w:val="18"/>
            </w:rPr>
            <w:instrText xml:space="preserve"> STYLEREF  "Document name"  \* MERGEFORMAT </w:instrText>
          </w:r>
          <w:r w:rsidR="00120F08">
            <w:rPr>
              <w:rFonts w:cs="Arial"/>
              <w:sz w:val="18"/>
              <w:szCs w:val="18"/>
            </w:rPr>
            <w:fldChar w:fldCharType="separate"/>
          </w:r>
          <w:r w:rsidR="00E927C0">
            <w:rPr>
              <w:rFonts w:cs="Arial"/>
              <w:noProof/>
              <w:sz w:val="18"/>
              <w:szCs w:val="18"/>
            </w:rPr>
            <w:t>Technical Design</w:t>
          </w:r>
          <w:r w:rsidRPr="00F64575">
            <w:rPr>
              <w:rFonts w:cs="Arial"/>
              <w:sz w:val="18"/>
              <w:szCs w:val="18"/>
            </w:rPr>
            <w:fldChar w:fldCharType="end"/>
          </w:r>
          <w:r w:rsidR="00CB2FA5" w:rsidRPr="00F64575">
            <w:rPr>
              <w:rFonts w:cs="Arial"/>
              <w:sz w:val="18"/>
              <w:szCs w:val="18"/>
            </w:rPr>
            <w:t>.</w:t>
          </w:r>
          <w:r w:rsidRPr="00F64575">
            <w:rPr>
              <w:rFonts w:cs="Arial"/>
              <w:sz w:val="18"/>
              <w:szCs w:val="18"/>
              <w:lang w:val="en-US"/>
            </w:rPr>
            <w:t xml:space="preserve"> </w:t>
          </w:r>
          <w:r w:rsidRPr="00F64575">
            <w:rPr>
              <w:rFonts w:cs="Arial"/>
              <w:sz w:val="18"/>
              <w:szCs w:val="18"/>
              <w:lang w:val="en-US"/>
            </w:rPr>
            <w:fldChar w:fldCharType="begin"/>
          </w:r>
          <w:r w:rsidRPr="00F64575">
            <w:rPr>
              <w:rFonts w:cs="Arial"/>
              <w:sz w:val="18"/>
              <w:szCs w:val="18"/>
              <w:lang w:val="en-US"/>
            </w:rPr>
            <w:instrText xml:space="preserve"> STYLEREF  "Document type"  \* MERGEFORMAT </w:instrText>
          </w:r>
          <w:r w:rsidRPr="00F64575">
            <w:rPr>
              <w:rFonts w:cs="Arial"/>
              <w:sz w:val="18"/>
              <w:szCs w:val="18"/>
              <w:lang w:val="en-US"/>
            </w:rPr>
            <w:fldChar w:fldCharType="separate"/>
          </w:r>
          <w:r w:rsidR="00E927C0">
            <w:rPr>
              <w:rFonts w:cs="Arial"/>
              <w:noProof/>
              <w:sz w:val="18"/>
              <w:szCs w:val="18"/>
              <w:lang w:val="en-US"/>
            </w:rPr>
            <w:t>Document Routes</w:t>
          </w:r>
          <w:r w:rsidRPr="00F64575">
            <w:rPr>
              <w:rFonts w:cs="Arial"/>
              <w:noProof/>
              <w:sz w:val="18"/>
              <w:szCs w:val="18"/>
              <w:lang w:val="en-US"/>
            </w:rPr>
            <w:fldChar w:fldCharType="end"/>
          </w:r>
        </w:p>
      </w:tc>
      <w:tc>
        <w:tcPr>
          <w:tcW w:w="408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A6B29" w:rsidRPr="00F64575" w:rsidRDefault="004E1467" w:rsidP="004E1467">
          <w:pPr>
            <w:spacing w:after="0"/>
            <w:ind w:left="0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  <w:lang w:val="en-US"/>
            </w:rPr>
            <w:t>Page</w:t>
          </w:r>
          <w:r w:rsidR="006A6B29" w:rsidRPr="00F64575">
            <w:rPr>
              <w:rFonts w:cs="Arial"/>
              <w:sz w:val="18"/>
              <w:szCs w:val="18"/>
            </w:rPr>
            <w:t xml:space="preserve"> </w:t>
          </w:r>
          <w:r w:rsidR="006A6B29" w:rsidRPr="00F64575">
            <w:rPr>
              <w:rFonts w:cs="Arial"/>
              <w:sz w:val="18"/>
              <w:szCs w:val="18"/>
            </w:rPr>
            <w:fldChar w:fldCharType="begin"/>
          </w:r>
          <w:r w:rsidR="006A6B29" w:rsidRPr="00F64575">
            <w:rPr>
              <w:rFonts w:cs="Arial"/>
              <w:sz w:val="18"/>
              <w:szCs w:val="18"/>
            </w:rPr>
            <w:instrText xml:space="preserve"> PAGE </w:instrText>
          </w:r>
          <w:r w:rsidR="006A6B29" w:rsidRPr="00F64575">
            <w:rPr>
              <w:rFonts w:cs="Arial"/>
              <w:sz w:val="18"/>
              <w:szCs w:val="18"/>
            </w:rPr>
            <w:fldChar w:fldCharType="separate"/>
          </w:r>
          <w:r w:rsidR="00E927C0">
            <w:rPr>
              <w:rFonts w:cs="Arial"/>
              <w:noProof/>
              <w:sz w:val="18"/>
              <w:szCs w:val="18"/>
            </w:rPr>
            <w:t>1</w:t>
          </w:r>
          <w:r w:rsidR="006A6B29" w:rsidRPr="00F64575">
            <w:rPr>
              <w:rFonts w:cs="Arial"/>
              <w:sz w:val="18"/>
              <w:szCs w:val="18"/>
            </w:rPr>
            <w:fldChar w:fldCharType="end"/>
          </w:r>
          <w:r w:rsidR="006A6B29" w:rsidRPr="00F64575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  <w:lang w:val="en-US"/>
            </w:rPr>
            <w:t>of</w:t>
          </w:r>
          <w:r w:rsidR="006A6B29" w:rsidRPr="00F64575">
            <w:rPr>
              <w:rFonts w:cs="Arial"/>
              <w:sz w:val="18"/>
              <w:szCs w:val="18"/>
            </w:rPr>
            <w:t xml:space="preserve"> </w:t>
          </w:r>
          <w:r w:rsidR="006A6B29" w:rsidRPr="00F64575">
            <w:rPr>
              <w:rFonts w:cs="Arial"/>
              <w:sz w:val="18"/>
              <w:szCs w:val="18"/>
            </w:rPr>
            <w:fldChar w:fldCharType="begin"/>
          </w:r>
          <w:r w:rsidR="006A6B29" w:rsidRPr="00F64575">
            <w:rPr>
              <w:rFonts w:cs="Arial"/>
              <w:sz w:val="18"/>
              <w:szCs w:val="18"/>
            </w:rPr>
            <w:instrText xml:space="preserve"> NUMPAGES </w:instrText>
          </w:r>
          <w:r w:rsidR="006A6B29" w:rsidRPr="00F64575">
            <w:rPr>
              <w:rFonts w:cs="Arial"/>
              <w:sz w:val="18"/>
              <w:szCs w:val="18"/>
            </w:rPr>
            <w:fldChar w:fldCharType="separate"/>
          </w:r>
          <w:r w:rsidR="00E927C0">
            <w:rPr>
              <w:rFonts w:cs="Arial"/>
              <w:noProof/>
              <w:sz w:val="18"/>
              <w:szCs w:val="18"/>
            </w:rPr>
            <w:t>1</w:t>
          </w:r>
          <w:r w:rsidR="006A6B29" w:rsidRPr="00F64575">
            <w:rPr>
              <w:rFonts w:cs="Arial"/>
              <w:sz w:val="18"/>
              <w:szCs w:val="18"/>
            </w:rPr>
            <w:fldChar w:fldCharType="end"/>
          </w:r>
        </w:p>
      </w:tc>
    </w:tr>
  </w:tbl>
  <w:p w:rsidR="006A6B29" w:rsidRPr="00DC1F1F" w:rsidRDefault="006A6B29" w:rsidP="00DC1F1F">
    <w:pPr>
      <w:pStyle w:val="a5"/>
      <w:spacing w:after="0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C0" w:rsidRDefault="00E927C0" w:rsidP="006A6B29">
      <w:pPr>
        <w:spacing w:after="0"/>
      </w:pPr>
      <w:r>
        <w:separator/>
      </w:r>
    </w:p>
  </w:footnote>
  <w:footnote w:type="continuationSeparator" w:id="0">
    <w:p w:rsidR="00E927C0" w:rsidRDefault="00E927C0" w:rsidP="006A6B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15" w:rsidRPr="0080070A" w:rsidRDefault="00C00515" w:rsidP="0080070A">
    <w:pPr>
      <w:pStyle w:val="a"/>
      <w:numPr>
        <w:ilvl w:val="0"/>
        <w:numId w:val="0"/>
      </w:num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9C0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3AF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4C8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A43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9C1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44E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C2E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E65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6EA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80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905E5"/>
    <w:multiLevelType w:val="multilevel"/>
    <w:tmpl w:val="E7F2D9F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170842F1"/>
    <w:multiLevelType w:val="multilevel"/>
    <w:tmpl w:val="E7F2D9F6"/>
    <w:styleLink w:val="Numberedstyle-Do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" w15:restartNumberingAfterBreak="0">
    <w:nsid w:val="24091369"/>
    <w:multiLevelType w:val="hybridMultilevel"/>
    <w:tmpl w:val="98823CBC"/>
    <w:lvl w:ilvl="0" w:tplc="8C62FCF8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8690F88"/>
    <w:multiLevelType w:val="multilevel"/>
    <w:tmpl w:val="7534D9B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118C8"/>
    <w:multiLevelType w:val="multilevel"/>
    <w:tmpl w:val="7534D9BE"/>
    <w:styleLink w:val="Markedstyle-Do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C0DA2"/>
    <w:multiLevelType w:val="hybridMultilevel"/>
    <w:tmpl w:val="58EA8674"/>
    <w:lvl w:ilvl="0" w:tplc="4B42A71C">
      <w:start w:val="1"/>
      <w:numFmt w:val="decimal"/>
      <w:lvlText w:val="Route No. %1"/>
      <w:lvlJc w:val="left"/>
      <w:pPr>
        <w:tabs>
          <w:tab w:val="num" w:pos="0"/>
        </w:tabs>
        <w:ind w:left="1305" w:hanging="360"/>
      </w:pPr>
      <w:rPr>
        <w:rFonts w:ascii="Arial" w:hAnsi="Arial" w:cs="Times New Roman" w:hint="default"/>
        <w:b/>
        <w:i w:val="0"/>
        <w:spacing w:val="0"/>
        <w:w w:val="100"/>
        <w:position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71BE4839"/>
    <w:multiLevelType w:val="hybridMultilevel"/>
    <w:tmpl w:val="8F32EEF2"/>
    <w:lvl w:ilvl="0" w:tplc="787A51B2">
      <w:start w:val="1"/>
      <w:numFmt w:val="decimal"/>
      <w:lvlText w:val="Route No. %1"/>
      <w:lvlJc w:val="left"/>
      <w:pPr>
        <w:tabs>
          <w:tab w:val="num" w:pos="0"/>
        </w:tabs>
        <w:ind w:left="1305" w:hanging="360"/>
      </w:pPr>
      <w:rPr>
        <w:rFonts w:ascii="Arial" w:hAnsi="Arial" w:cs="Times New Roman" w:hint="default"/>
        <w:b/>
        <w:i w:val="0"/>
        <w:spacing w:val="0"/>
        <w:w w:val="100"/>
        <w:position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EC77E3"/>
    <w:multiLevelType w:val="multilevel"/>
    <w:tmpl w:val="05587E7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8"/>
  </w:num>
  <w:num w:numId="13">
    <w:abstractNumId w:val="13"/>
  </w:num>
  <w:num w:numId="14">
    <w:abstractNumId w:val="12"/>
  </w:num>
  <w:num w:numId="15">
    <w:abstractNumId w:val="10"/>
  </w:num>
  <w:num w:numId="16">
    <w:abstractNumId w:val="16"/>
  </w:num>
  <w:num w:numId="17">
    <w:abstractNumId w:val="18"/>
  </w:num>
  <w:num w:numId="18">
    <w:abstractNumId w:val="18"/>
  </w:num>
  <w:num w:numId="19">
    <w:abstractNumId w:val="14"/>
  </w:num>
  <w:num w:numId="20">
    <w:abstractNumId w:val="12"/>
  </w:num>
  <w:num w:numId="21">
    <w:abstractNumId w:val="11"/>
  </w:num>
  <w:num w:numId="22">
    <w:abstractNumId w:val="16"/>
  </w:num>
  <w:num w:numId="23">
    <w:abstractNumId w:val="17"/>
  </w:num>
  <w:num w:numId="24">
    <w:abstractNumId w:val="15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Html" w:val="False"/>
    <w:docVar w:name="BSInThread" w:val="False"/>
    <w:docVar w:name="BSObjectGUID" w:val="fad5e2f8-a66d-4420-962c-346ec19bbabf"/>
    <w:docVar w:name="BSPortal" w:val="False"/>
    <w:docVar w:name="BSTemplateGUID" w:val="b7566ce6-b51d-4f2b-b9da-e208118e8e0e"/>
    <w:docVar w:name="BSUserType" w:val="NFR"/>
    <w:docVar w:name="BSVersion" w:val="5.1.8108.22332"/>
    <w:docVar w:name="Comment_5118af30" w:val=" "/>
    <w:docVar w:name="CurrentCulture" w:val="en"/>
    <w:docVar w:name="CurrentUICulture" w:val="ru"/>
    <w:docVar w:name="DefaultDataCulture" w:val="en"/>
    <w:docVar w:name="File_1475257a" w:val=" "/>
    <w:docVar w:name="Name_baad72c0" w:val="Technical Design"/>
  </w:docVars>
  <w:rsids>
    <w:rsidRoot w:val="002F1689"/>
    <w:rsid w:val="00002B3B"/>
    <w:rsid w:val="000159CE"/>
    <w:rsid w:val="00023997"/>
    <w:rsid w:val="000261E6"/>
    <w:rsid w:val="000274D8"/>
    <w:rsid w:val="000725D0"/>
    <w:rsid w:val="000A5897"/>
    <w:rsid w:val="000C7A43"/>
    <w:rsid w:val="000D238F"/>
    <w:rsid w:val="00120F08"/>
    <w:rsid w:val="00166410"/>
    <w:rsid w:val="001C3D02"/>
    <w:rsid w:val="001E3BCF"/>
    <w:rsid w:val="002127CB"/>
    <w:rsid w:val="00213EE0"/>
    <w:rsid w:val="00241F11"/>
    <w:rsid w:val="00266522"/>
    <w:rsid w:val="002C2F3B"/>
    <w:rsid w:val="002D119D"/>
    <w:rsid w:val="002F1689"/>
    <w:rsid w:val="00304A27"/>
    <w:rsid w:val="0031544A"/>
    <w:rsid w:val="003652E7"/>
    <w:rsid w:val="003B37C8"/>
    <w:rsid w:val="003B7E77"/>
    <w:rsid w:val="003C5FE0"/>
    <w:rsid w:val="00421D59"/>
    <w:rsid w:val="00463B88"/>
    <w:rsid w:val="004643D9"/>
    <w:rsid w:val="00466E40"/>
    <w:rsid w:val="004738DB"/>
    <w:rsid w:val="004843E5"/>
    <w:rsid w:val="00495A0E"/>
    <w:rsid w:val="004A5B69"/>
    <w:rsid w:val="004E1467"/>
    <w:rsid w:val="00523B55"/>
    <w:rsid w:val="00551523"/>
    <w:rsid w:val="00560053"/>
    <w:rsid w:val="00562E0C"/>
    <w:rsid w:val="005645C8"/>
    <w:rsid w:val="00624A48"/>
    <w:rsid w:val="00624F29"/>
    <w:rsid w:val="00635D37"/>
    <w:rsid w:val="006A6B29"/>
    <w:rsid w:val="006C4648"/>
    <w:rsid w:val="006E0174"/>
    <w:rsid w:val="00705CEC"/>
    <w:rsid w:val="00706C8E"/>
    <w:rsid w:val="0075571D"/>
    <w:rsid w:val="00776E12"/>
    <w:rsid w:val="007E6013"/>
    <w:rsid w:val="0080070A"/>
    <w:rsid w:val="00852289"/>
    <w:rsid w:val="00887790"/>
    <w:rsid w:val="008B0536"/>
    <w:rsid w:val="008C6908"/>
    <w:rsid w:val="008E1CCB"/>
    <w:rsid w:val="009221ED"/>
    <w:rsid w:val="00931B44"/>
    <w:rsid w:val="00957D6E"/>
    <w:rsid w:val="009603D7"/>
    <w:rsid w:val="009747D8"/>
    <w:rsid w:val="009A540B"/>
    <w:rsid w:val="00A20990"/>
    <w:rsid w:val="00A45DAC"/>
    <w:rsid w:val="00A5552D"/>
    <w:rsid w:val="00A90031"/>
    <w:rsid w:val="00AA474B"/>
    <w:rsid w:val="00AA6192"/>
    <w:rsid w:val="00AE0766"/>
    <w:rsid w:val="00AE4ED4"/>
    <w:rsid w:val="00AE7C59"/>
    <w:rsid w:val="00B17340"/>
    <w:rsid w:val="00B4084B"/>
    <w:rsid w:val="00B41DE8"/>
    <w:rsid w:val="00B63B27"/>
    <w:rsid w:val="00B813EE"/>
    <w:rsid w:val="00B944DE"/>
    <w:rsid w:val="00BA28F3"/>
    <w:rsid w:val="00BF5E8E"/>
    <w:rsid w:val="00BF7BE9"/>
    <w:rsid w:val="00C00515"/>
    <w:rsid w:val="00C21071"/>
    <w:rsid w:val="00C45D8C"/>
    <w:rsid w:val="00C669F8"/>
    <w:rsid w:val="00C83BA9"/>
    <w:rsid w:val="00CB2FA5"/>
    <w:rsid w:val="00CC2B76"/>
    <w:rsid w:val="00D2668A"/>
    <w:rsid w:val="00D460EA"/>
    <w:rsid w:val="00D71521"/>
    <w:rsid w:val="00D9249A"/>
    <w:rsid w:val="00DA37E8"/>
    <w:rsid w:val="00DC1F1F"/>
    <w:rsid w:val="00DC42F2"/>
    <w:rsid w:val="00E17B02"/>
    <w:rsid w:val="00E20964"/>
    <w:rsid w:val="00E24CBB"/>
    <w:rsid w:val="00E859A7"/>
    <w:rsid w:val="00E927C0"/>
    <w:rsid w:val="00E93AED"/>
    <w:rsid w:val="00E93F44"/>
    <w:rsid w:val="00EB0BFE"/>
    <w:rsid w:val="00F269AA"/>
    <w:rsid w:val="00F32FF5"/>
    <w:rsid w:val="00F375E2"/>
    <w:rsid w:val="00F47D7C"/>
    <w:rsid w:val="00F64575"/>
    <w:rsid w:val="00FA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7AA485-36AE-4045-8DEE-1E18073A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52E7"/>
    <w:pPr>
      <w:spacing w:after="60"/>
      <w:ind w:left="720"/>
      <w:jc w:val="both"/>
    </w:pPr>
    <w:rPr>
      <w:rFonts w:ascii="Arial" w:hAnsi="Arial"/>
      <w:szCs w:val="24"/>
    </w:rPr>
  </w:style>
  <w:style w:type="paragraph" w:styleId="1">
    <w:name w:val="heading 1"/>
    <w:next w:val="a0"/>
    <w:qFormat/>
    <w:rsid w:val="003652E7"/>
    <w:pPr>
      <w:keepNext/>
      <w:pageBreakBefore/>
      <w:numPr>
        <w:numId w:val="18"/>
      </w:numPr>
      <w:tabs>
        <w:tab w:val="clear" w:pos="360"/>
        <w:tab w:val="num" w:pos="2160"/>
      </w:tabs>
      <w:spacing w:after="360"/>
      <w:ind w:left="21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2">
    <w:name w:val="heading 2"/>
    <w:next w:val="a0"/>
    <w:qFormat/>
    <w:rsid w:val="003652E7"/>
    <w:pPr>
      <w:keepNext/>
      <w:numPr>
        <w:ilvl w:val="1"/>
        <w:numId w:val="18"/>
      </w:numPr>
      <w:tabs>
        <w:tab w:val="clear" w:pos="792"/>
        <w:tab w:val="num" w:pos="2160"/>
      </w:tabs>
      <w:spacing w:before="240" w:after="120"/>
      <w:ind w:left="2160" w:hanging="36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3">
    <w:name w:val="heading 3"/>
    <w:next w:val="a0"/>
    <w:qFormat/>
    <w:rsid w:val="003652E7"/>
    <w:pPr>
      <w:keepNext/>
      <w:tabs>
        <w:tab w:val="left" w:pos="720"/>
      </w:tabs>
      <w:spacing w:before="120" w:after="60"/>
      <w:ind w:left="720"/>
      <w:outlineLvl w:val="2"/>
    </w:pPr>
    <w:rPr>
      <w:rFonts w:ascii="Arial" w:hAnsi="Arial" w:cs="Arial"/>
      <w:b/>
      <w:bCs/>
      <w:kern w:val="32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header"/>
    <w:basedOn w:val="a0"/>
    <w:rsid w:val="003652E7"/>
    <w:pPr>
      <w:numPr>
        <w:ilvl w:val="3"/>
        <w:numId w:val="18"/>
      </w:numPr>
      <w:tabs>
        <w:tab w:val="clear" w:pos="1440"/>
        <w:tab w:val="num" w:pos="3600"/>
        <w:tab w:val="center" w:pos="4677"/>
        <w:tab w:val="right" w:pos="9355"/>
      </w:tabs>
      <w:ind w:left="3600"/>
    </w:pPr>
  </w:style>
  <w:style w:type="character" w:styleId="a4">
    <w:name w:val="Hyperlink"/>
    <w:basedOn w:val="a1"/>
    <w:rsid w:val="003652E7"/>
    <w:rPr>
      <w:color w:val="0000FF"/>
      <w:u w:val="single"/>
    </w:rPr>
  </w:style>
  <w:style w:type="paragraph" w:customStyle="1" w:styleId="Tabledata">
    <w:name w:val="Table data"/>
    <w:basedOn w:val="a0"/>
    <w:rsid w:val="003652E7"/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1"/>
    <w:next w:val="a0"/>
    <w:rsid w:val="003652E7"/>
    <w:pPr>
      <w:numPr>
        <w:numId w:val="0"/>
      </w:numPr>
    </w:pPr>
    <w:rPr>
      <w:rFonts w:cs="Times New Roman"/>
      <w:szCs w:val="20"/>
    </w:rPr>
  </w:style>
  <w:style w:type="paragraph" w:customStyle="1" w:styleId="Header2unnumbered">
    <w:name w:val="Header 2 unnumbered"/>
    <w:basedOn w:val="2"/>
    <w:next w:val="a0"/>
    <w:rsid w:val="003652E7"/>
    <w:pPr>
      <w:numPr>
        <w:ilvl w:val="0"/>
        <w:numId w:val="0"/>
      </w:numPr>
    </w:pPr>
  </w:style>
  <w:style w:type="paragraph" w:customStyle="1" w:styleId="Header3unnumbered">
    <w:name w:val="Header 3 unnumbered"/>
    <w:basedOn w:val="3"/>
    <w:next w:val="a0"/>
    <w:rsid w:val="003652E7"/>
    <w:pPr>
      <w:tabs>
        <w:tab w:val="clear" w:pos="720"/>
        <w:tab w:val="left" w:pos="0"/>
      </w:tabs>
      <w:ind w:left="0"/>
    </w:pPr>
  </w:style>
  <w:style w:type="paragraph" w:customStyle="1" w:styleId="Tableheader">
    <w:name w:val="Table header"/>
    <w:basedOn w:val="a0"/>
    <w:link w:val="Tableheader0"/>
    <w:rsid w:val="00D9249A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basedOn w:val="a1"/>
    <w:link w:val="Tableheader"/>
    <w:rsid w:val="00D9249A"/>
    <w:rPr>
      <w:rFonts w:ascii="Arial" w:hAnsi="Arial"/>
      <w:b/>
      <w:sz w:val="18"/>
      <w:szCs w:val="24"/>
    </w:rPr>
  </w:style>
  <w:style w:type="paragraph" w:customStyle="1" w:styleId="Documentname">
    <w:name w:val="Document name"/>
    <w:next w:val="a0"/>
    <w:autoRedefine/>
    <w:rsid w:val="003652E7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a0"/>
    <w:autoRedefine/>
    <w:rsid w:val="003652E7"/>
    <w:pPr>
      <w:ind w:left="0" w:right="567"/>
      <w:jc w:val="center"/>
    </w:pPr>
    <w:rPr>
      <w:sz w:val="24"/>
    </w:rPr>
  </w:style>
  <w:style w:type="paragraph" w:styleId="a5">
    <w:name w:val="footer"/>
    <w:basedOn w:val="a0"/>
    <w:link w:val="a6"/>
    <w:uiPriority w:val="99"/>
    <w:rsid w:val="003652E7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-0">
    <w:name w:val="Обычный - Отчет"/>
    <w:basedOn w:val="a0"/>
    <w:link w:val="-1"/>
    <w:rsid w:val="003652E7"/>
    <w:pPr>
      <w:ind w:left="0"/>
    </w:pPr>
  </w:style>
  <w:style w:type="character" w:customStyle="1" w:styleId="-1">
    <w:name w:val="Обычный - Отчет Знак"/>
    <w:basedOn w:val="a1"/>
    <w:link w:val="-0"/>
    <w:rsid w:val="003652E7"/>
    <w:rPr>
      <w:rFonts w:ascii="Arial" w:hAnsi="Arial"/>
      <w:szCs w:val="24"/>
      <w:lang w:val="ru-RU" w:eastAsia="ru-RU" w:bidi="ar-SA"/>
    </w:rPr>
  </w:style>
  <w:style w:type="paragraph" w:styleId="10">
    <w:name w:val="toc 1"/>
    <w:basedOn w:val="a0"/>
    <w:next w:val="a0"/>
    <w:autoRedefine/>
    <w:semiHidden/>
    <w:rsid w:val="003652E7"/>
    <w:pPr>
      <w:tabs>
        <w:tab w:val="left" w:pos="720"/>
        <w:tab w:val="right" w:leader="dot" w:pos="9627"/>
      </w:tabs>
      <w:ind w:left="360"/>
    </w:pPr>
  </w:style>
  <w:style w:type="paragraph" w:styleId="20">
    <w:name w:val="toc 2"/>
    <w:basedOn w:val="a0"/>
    <w:next w:val="a0"/>
    <w:autoRedefine/>
    <w:semiHidden/>
    <w:rsid w:val="003652E7"/>
    <w:pPr>
      <w:tabs>
        <w:tab w:val="left" w:pos="1260"/>
        <w:tab w:val="right" w:leader="dot" w:pos="9627"/>
      </w:tabs>
      <w:ind w:left="708"/>
    </w:pPr>
  </w:style>
  <w:style w:type="paragraph" w:styleId="30">
    <w:name w:val="toc 3"/>
    <w:basedOn w:val="a0"/>
    <w:next w:val="a0"/>
    <w:autoRedefine/>
    <w:semiHidden/>
    <w:rsid w:val="003652E7"/>
    <w:pPr>
      <w:ind w:left="440"/>
    </w:pPr>
  </w:style>
  <w:style w:type="paragraph" w:customStyle="1" w:styleId="Contents">
    <w:name w:val="Contents"/>
    <w:next w:val="a0"/>
    <w:rsid w:val="003652E7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a3"/>
    <w:rsid w:val="003652E7"/>
    <w:pPr>
      <w:numPr>
        <w:numId w:val="19"/>
      </w:numPr>
    </w:pPr>
  </w:style>
  <w:style w:type="paragraph" w:customStyle="1" w:styleId="-">
    <w:name w:val="Стиль маркированный - Отчет"/>
    <w:basedOn w:val="-0"/>
    <w:link w:val="-2"/>
    <w:rsid w:val="003652E7"/>
    <w:pPr>
      <w:numPr>
        <w:numId w:val="20"/>
      </w:numPr>
      <w:tabs>
        <w:tab w:val="clear" w:pos="360"/>
        <w:tab w:val="num" w:pos="1440"/>
      </w:tabs>
      <w:ind w:left="1440"/>
    </w:pPr>
  </w:style>
  <w:style w:type="character" w:customStyle="1" w:styleId="-2">
    <w:name w:val="Стиль маркированный - Отчет Знак"/>
    <w:basedOn w:val="-1"/>
    <w:link w:val="-"/>
    <w:rsid w:val="003652E7"/>
    <w:rPr>
      <w:rFonts w:ascii="Arial" w:hAnsi="Arial"/>
      <w:szCs w:val="24"/>
      <w:lang w:val="ru-RU" w:eastAsia="ru-RU" w:bidi="ar-SA"/>
    </w:rPr>
  </w:style>
  <w:style w:type="numbering" w:customStyle="1" w:styleId="Numberedstyle-Doc">
    <w:name w:val="Numbered style - Doc"/>
    <w:basedOn w:val="a3"/>
    <w:rsid w:val="003652E7"/>
    <w:pPr>
      <w:numPr>
        <w:numId w:val="21"/>
      </w:numPr>
    </w:pPr>
  </w:style>
  <w:style w:type="paragraph" w:customStyle="1" w:styleId="-3">
    <w:name w:val="Стиль нумерованный - Отчет"/>
    <w:basedOn w:val="a0"/>
    <w:rsid w:val="003652E7"/>
    <w:pPr>
      <w:tabs>
        <w:tab w:val="left" w:pos="720"/>
      </w:tabs>
      <w:ind w:left="0"/>
    </w:pPr>
  </w:style>
  <w:style w:type="paragraph" w:styleId="a7">
    <w:name w:val="Balloon Text"/>
    <w:basedOn w:val="a0"/>
    <w:semiHidden/>
    <w:rsid w:val="003652E7"/>
    <w:rPr>
      <w:rFonts w:cs="Tahoma"/>
      <w:sz w:val="16"/>
      <w:szCs w:val="16"/>
    </w:rPr>
  </w:style>
  <w:style w:type="paragraph" w:customStyle="1" w:styleId="Tabletext">
    <w:name w:val="Table text"/>
    <w:basedOn w:val="a0"/>
    <w:link w:val="Tabletext0"/>
    <w:rsid w:val="003652E7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basedOn w:val="a1"/>
    <w:link w:val="Tabletext"/>
    <w:rsid w:val="003652E7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a0"/>
    <w:link w:val="Documenttype0"/>
    <w:autoRedefine/>
    <w:rsid w:val="003652E7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basedOn w:val="a1"/>
    <w:link w:val="Documenttype"/>
    <w:rsid w:val="003652E7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a0"/>
    <w:rsid w:val="003652E7"/>
    <w:pPr>
      <w:ind w:left="5220"/>
    </w:pPr>
  </w:style>
  <w:style w:type="character" w:customStyle="1" w:styleId="a6">
    <w:name w:val="Нижний колонтитул Знак"/>
    <w:basedOn w:val="a1"/>
    <w:link w:val="a5"/>
    <w:uiPriority w:val="99"/>
    <w:rsid w:val="006A6B29"/>
    <w:rPr>
      <w:rFonts w:ascii="Arial" w:hAnsi="Arial"/>
      <w:noProof/>
      <w:sz w:val="18"/>
      <w:szCs w:val="24"/>
    </w:rPr>
  </w:style>
  <w:style w:type="paragraph" w:styleId="a8">
    <w:name w:val="Normal (Web)"/>
    <w:basedOn w:val="a0"/>
    <w:rsid w:val="00AE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2BB7-DE76-4D07-8768-4D01718E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3437</Characters>
  <Application>Microsoft Office Word</Application>
  <DocSecurity>0</DocSecurity>
  <Lines>312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Document Routes Technical Design</vt:lpstr>
      <vt:lpstr>    Document Properties</vt:lpstr>
      <vt:lpstr>Document Flow</vt:lpstr>
      <vt:lpstr>        </vt:lpstr>
      <vt:lpstr>        </vt:lpstr>
    </vt:vector>
  </TitlesOfParts>
  <Company>None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Routes Technical Design</dc:title>
  <dc:subject>'Technical Design'</dc:subject>
  <dc:creator>ГК СТУ</dc:creator>
  <cp:keywords>Business Studio</cp:keywords>
  <dc:description/>
  <cp:lastModifiedBy>Семёнов Евгений Сергеевич</cp:lastModifiedBy>
  <cp:revision>1</cp:revision>
  <dcterms:created xsi:type="dcterms:W3CDTF">2022-03-16T11:50:00Z</dcterms:created>
  <dcterms:modified xsi:type="dcterms:W3CDTF">2022-03-16T11:50:00Z</dcterms:modified>
</cp:coreProperties>
</file>